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66713C81">
      <w:pPr>
        <w:spacing w:line="240" w:lineRule="auto"/>
        <w:ind w:firstLine="0" w:firstLineChars="0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附件</w:t>
      </w:r>
      <w:r>
        <w:rPr>
          <w:rFonts w:hint="eastAsia" w:eastAsia="黑体" w:cs="Times New Roman"/>
          <w:sz w:val="32"/>
          <w:szCs w:val="32"/>
          <w:lang w:val="en-US" w:eastAsia="zh-CN"/>
        </w:rPr>
        <w:t>2</w:t>
      </w:r>
    </w:p>
    <w:p w14:paraId="072A4ECD">
      <w:pPr>
        <w:spacing w:line="240" w:lineRule="auto"/>
        <w:ind w:firstLine="0" w:firstLineChars="0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2026年度重点行业能效、碳效领跑者企业推荐汇总表</w:t>
      </w:r>
    </w:p>
    <w:p w14:paraId="307AB6D0">
      <w:pPr>
        <w:spacing w:line="240" w:lineRule="auto"/>
        <w:ind w:firstLine="0" w:firstLineChars="0"/>
        <w:jc w:val="both"/>
        <w:rPr>
          <w:rFonts w:hint="eastAsia" w:eastAsia="黑体" w:cs="Times New Roman"/>
          <w:sz w:val="36"/>
          <w:szCs w:val="36"/>
          <w:lang w:val="en-US" w:eastAsia="zh-CN"/>
        </w:rPr>
      </w:pPr>
    </w:p>
    <w:p w14:paraId="6B9C9F51">
      <w:pPr>
        <w:spacing w:line="240" w:lineRule="auto"/>
        <w:ind w:firstLine="0" w:firstLineChars="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推荐单位：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                </w:t>
      </w:r>
    </w:p>
    <w:tbl>
      <w:tblPr>
        <w:tblStyle w:val="9"/>
        <w:tblW w:w="1537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4"/>
        <w:gridCol w:w="2183"/>
        <w:gridCol w:w="1369"/>
        <w:gridCol w:w="995"/>
        <w:gridCol w:w="918"/>
        <w:gridCol w:w="1185"/>
        <w:gridCol w:w="1369"/>
        <w:gridCol w:w="1707"/>
        <w:gridCol w:w="1213"/>
        <w:gridCol w:w="1213"/>
        <w:gridCol w:w="1225"/>
        <w:gridCol w:w="1225"/>
      </w:tblGrid>
      <w:tr w14:paraId="7A19E9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774" w:type="dxa"/>
            <w:vMerge w:val="restart"/>
            <w:noWrap w:val="0"/>
            <w:vAlign w:val="center"/>
          </w:tcPr>
          <w:p w14:paraId="1DE40B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2183" w:type="dxa"/>
            <w:vMerge w:val="restart"/>
            <w:noWrap w:val="0"/>
            <w:vAlign w:val="center"/>
          </w:tcPr>
          <w:p w14:paraId="4C1FBC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企业名称</w:t>
            </w:r>
          </w:p>
        </w:tc>
        <w:tc>
          <w:tcPr>
            <w:tcW w:w="3282" w:type="dxa"/>
            <w:gridSpan w:val="3"/>
            <w:noWrap w:val="0"/>
            <w:vAlign w:val="center"/>
          </w:tcPr>
          <w:p w14:paraId="45F77E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企业所在地</w:t>
            </w:r>
          </w:p>
        </w:tc>
        <w:tc>
          <w:tcPr>
            <w:tcW w:w="1185" w:type="dxa"/>
            <w:vMerge w:val="restart"/>
            <w:noWrap w:val="0"/>
            <w:vAlign w:val="center"/>
          </w:tcPr>
          <w:p w14:paraId="11E3FC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行业</w:t>
            </w:r>
          </w:p>
        </w:tc>
        <w:tc>
          <w:tcPr>
            <w:tcW w:w="1369" w:type="dxa"/>
            <w:vMerge w:val="restart"/>
            <w:noWrap w:val="0"/>
            <w:vAlign w:val="center"/>
          </w:tcPr>
          <w:p w14:paraId="0FB963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申报产品/工序</w:t>
            </w:r>
          </w:p>
        </w:tc>
        <w:tc>
          <w:tcPr>
            <w:tcW w:w="1707" w:type="dxa"/>
            <w:vMerge w:val="restart"/>
            <w:noWrap w:val="0"/>
            <w:vAlign w:val="center"/>
          </w:tcPr>
          <w:p w14:paraId="4E8E10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单位产品/</w:t>
            </w:r>
          </w:p>
          <w:p w14:paraId="7F1418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工序能耗指标</w:t>
            </w:r>
          </w:p>
        </w:tc>
        <w:tc>
          <w:tcPr>
            <w:tcW w:w="1213" w:type="dxa"/>
            <w:vMerge w:val="restart"/>
            <w:noWrap w:val="0"/>
            <w:vAlign w:val="center"/>
          </w:tcPr>
          <w:p w14:paraId="244834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单位产品二氧化碳排放</w:t>
            </w:r>
          </w:p>
        </w:tc>
        <w:tc>
          <w:tcPr>
            <w:tcW w:w="1213" w:type="dxa"/>
            <w:vMerge w:val="restart"/>
            <w:noWrap w:val="0"/>
            <w:vAlign w:val="center"/>
          </w:tcPr>
          <w:p w14:paraId="71C5C0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企业综合能耗（吨标准煤</w:t>
            </w: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eastAsia="zh-CN"/>
              </w:rPr>
              <w:t>/年</w:t>
            </w: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）</w:t>
            </w:r>
          </w:p>
        </w:tc>
        <w:tc>
          <w:tcPr>
            <w:tcW w:w="1225" w:type="dxa"/>
            <w:vMerge w:val="restart"/>
            <w:noWrap w:val="0"/>
            <w:vAlign w:val="center"/>
          </w:tcPr>
          <w:p w14:paraId="20E736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企业</w:t>
            </w:r>
          </w:p>
          <w:p w14:paraId="35FF62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联系人</w:t>
            </w:r>
          </w:p>
        </w:tc>
        <w:tc>
          <w:tcPr>
            <w:tcW w:w="1225" w:type="dxa"/>
            <w:vMerge w:val="restart"/>
            <w:noWrap w:val="0"/>
            <w:vAlign w:val="center"/>
          </w:tcPr>
          <w:p w14:paraId="08A5A4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联系方式</w:t>
            </w:r>
          </w:p>
        </w:tc>
      </w:tr>
      <w:tr w14:paraId="27F615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774" w:type="dxa"/>
            <w:vMerge w:val="continue"/>
            <w:noWrap w:val="0"/>
            <w:vAlign w:val="center"/>
          </w:tcPr>
          <w:p w14:paraId="07B737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83" w:type="dxa"/>
            <w:vMerge w:val="continue"/>
            <w:noWrap w:val="0"/>
            <w:vAlign w:val="center"/>
          </w:tcPr>
          <w:p w14:paraId="462C92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69" w:type="dxa"/>
            <w:noWrap w:val="0"/>
            <w:vAlign w:val="center"/>
          </w:tcPr>
          <w:p w14:paraId="6DC675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省</w:t>
            </w: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eastAsia="zh-CN"/>
              </w:rPr>
              <w:t>（区、市）</w:t>
            </w:r>
          </w:p>
        </w:tc>
        <w:tc>
          <w:tcPr>
            <w:tcW w:w="995" w:type="dxa"/>
            <w:noWrap w:val="0"/>
            <w:vAlign w:val="center"/>
          </w:tcPr>
          <w:p w14:paraId="2DB5F3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市</w:t>
            </w:r>
          </w:p>
        </w:tc>
        <w:tc>
          <w:tcPr>
            <w:tcW w:w="918" w:type="dxa"/>
            <w:noWrap w:val="0"/>
            <w:vAlign w:val="center"/>
          </w:tcPr>
          <w:p w14:paraId="25B866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县</w:t>
            </w:r>
          </w:p>
        </w:tc>
        <w:tc>
          <w:tcPr>
            <w:tcW w:w="1185" w:type="dxa"/>
            <w:vMerge w:val="continue"/>
            <w:noWrap w:val="0"/>
            <w:vAlign w:val="center"/>
          </w:tcPr>
          <w:p w14:paraId="3D2771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69" w:type="dxa"/>
            <w:vMerge w:val="continue"/>
            <w:noWrap w:val="0"/>
            <w:vAlign w:val="center"/>
          </w:tcPr>
          <w:p w14:paraId="7AF70E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7" w:type="dxa"/>
            <w:vMerge w:val="continue"/>
            <w:noWrap w:val="0"/>
            <w:vAlign w:val="center"/>
          </w:tcPr>
          <w:p w14:paraId="3F59BB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3" w:type="dxa"/>
            <w:vMerge w:val="continue"/>
            <w:noWrap w:val="0"/>
            <w:vAlign w:val="center"/>
          </w:tcPr>
          <w:p w14:paraId="369C74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3" w:type="dxa"/>
            <w:vMerge w:val="continue"/>
            <w:noWrap w:val="0"/>
            <w:vAlign w:val="center"/>
          </w:tcPr>
          <w:p w14:paraId="52FED2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25" w:type="dxa"/>
            <w:vMerge w:val="continue"/>
            <w:noWrap w:val="0"/>
            <w:vAlign w:val="center"/>
          </w:tcPr>
          <w:p w14:paraId="65F1EF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25" w:type="dxa"/>
            <w:vMerge w:val="continue"/>
            <w:noWrap w:val="0"/>
            <w:vAlign w:val="center"/>
          </w:tcPr>
          <w:p w14:paraId="7A8822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FFA62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  <w:jc w:val="center"/>
        </w:trPr>
        <w:tc>
          <w:tcPr>
            <w:tcW w:w="774" w:type="dxa"/>
            <w:noWrap w:val="0"/>
            <w:vAlign w:val="center"/>
          </w:tcPr>
          <w:p w14:paraId="6B3CBB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183" w:type="dxa"/>
            <w:noWrap w:val="0"/>
            <w:vAlign w:val="center"/>
          </w:tcPr>
          <w:p w14:paraId="18D242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69" w:type="dxa"/>
            <w:noWrap w:val="0"/>
            <w:vAlign w:val="center"/>
          </w:tcPr>
          <w:p w14:paraId="61E459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95" w:type="dxa"/>
            <w:noWrap w:val="0"/>
            <w:vAlign w:val="center"/>
          </w:tcPr>
          <w:p w14:paraId="3AA1C1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18" w:type="dxa"/>
            <w:noWrap w:val="0"/>
            <w:vAlign w:val="center"/>
          </w:tcPr>
          <w:p w14:paraId="51B5B9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85" w:type="dxa"/>
            <w:noWrap w:val="0"/>
            <w:vAlign w:val="center"/>
          </w:tcPr>
          <w:p w14:paraId="15341E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69" w:type="dxa"/>
            <w:noWrap w:val="0"/>
            <w:vAlign w:val="center"/>
          </w:tcPr>
          <w:p w14:paraId="0DE022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7" w:type="dxa"/>
            <w:noWrap w:val="0"/>
            <w:vAlign w:val="center"/>
          </w:tcPr>
          <w:p w14:paraId="1CB190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3" w:type="dxa"/>
            <w:noWrap w:val="0"/>
            <w:vAlign w:val="center"/>
          </w:tcPr>
          <w:p w14:paraId="0F30FC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1"/>
                <w:szCs w:val="21"/>
                <w:vertAlign w:val="baseline"/>
                <w:lang w:val="en-US" w:eastAsia="zh-CN"/>
              </w:rPr>
              <w:t>碳效领跑者企业需填写</w:t>
            </w:r>
          </w:p>
        </w:tc>
        <w:tc>
          <w:tcPr>
            <w:tcW w:w="1213" w:type="dxa"/>
            <w:noWrap w:val="0"/>
            <w:vAlign w:val="center"/>
          </w:tcPr>
          <w:p w14:paraId="27A49D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25" w:type="dxa"/>
            <w:noWrap w:val="0"/>
            <w:vAlign w:val="center"/>
          </w:tcPr>
          <w:p w14:paraId="7ACD90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25" w:type="dxa"/>
            <w:noWrap w:val="0"/>
            <w:vAlign w:val="center"/>
          </w:tcPr>
          <w:p w14:paraId="6AD769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7D553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  <w:jc w:val="center"/>
        </w:trPr>
        <w:tc>
          <w:tcPr>
            <w:tcW w:w="774" w:type="dxa"/>
            <w:noWrap w:val="0"/>
            <w:vAlign w:val="center"/>
          </w:tcPr>
          <w:p w14:paraId="7B31A5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183" w:type="dxa"/>
            <w:noWrap w:val="0"/>
            <w:vAlign w:val="center"/>
          </w:tcPr>
          <w:p w14:paraId="423C45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69" w:type="dxa"/>
            <w:noWrap w:val="0"/>
            <w:vAlign w:val="center"/>
          </w:tcPr>
          <w:p w14:paraId="6F1FF1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95" w:type="dxa"/>
            <w:noWrap w:val="0"/>
            <w:vAlign w:val="center"/>
          </w:tcPr>
          <w:p w14:paraId="42F6D3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18" w:type="dxa"/>
            <w:noWrap w:val="0"/>
            <w:vAlign w:val="center"/>
          </w:tcPr>
          <w:p w14:paraId="6839E4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85" w:type="dxa"/>
            <w:noWrap w:val="0"/>
            <w:vAlign w:val="center"/>
          </w:tcPr>
          <w:p w14:paraId="07DD0C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69" w:type="dxa"/>
            <w:noWrap w:val="0"/>
            <w:vAlign w:val="center"/>
          </w:tcPr>
          <w:p w14:paraId="65F41F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7" w:type="dxa"/>
            <w:noWrap w:val="0"/>
            <w:vAlign w:val="center"/>
          </w:tcPr>
          <w:p w14:paraId="01F0C3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3" w:type="dxa"/>
            <w:noWrap w:val="0"/>
            <w:vAlign w:val="center"/>
          </w:tcPr>
          <w:p w14:paraId="5A4ACC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3" w:type="dxa"/>
            <w:noWrap w:val="0"/>
            <w:vAlign w:val="center"/>
          </w:tcPr>
          <w:p w14:paraId="2E6171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25" w:type="dxa"/>
            <w:noWrap w:val="0"/>
            <w:vAlign w:val="center"/>
          </w:tcPr>
          <w:p w14:paraId="69C21A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25" w:type="dxa"/>
            <w:noWrap w:val="0"/>
            <w:vAlign w:val="center"/>
          </w:tcPr>
          <w:p w14:paraId="37DF1D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DB991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  <w:jc w:val="center"/>
        </w:trPr>
        <w:tc>
          <w:tcPr>
            <w:tcW w:w="774" w:type="dxa"/>
            <w:noWrap w:val="0"/>
            <w:vAlign w:val="center"/>
          </w:tcPr>
          <w:p w14:paraId="052D25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2183" w:type="dxa"/>
            <w:noWrap w:val="0"/>
            <w:vAlign w:val="center"/>
          </w:tcPr>
          <w:p w14:paraId="41B3EE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69" w:type="dxa"/>
            <w:noWrap w:val="0"/>
            <w:vAlign w:val="center"/>
          </w:tcPr>
          <w:p w14:paraId="76AC33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95" w:type="dxa"/>
            <w:noWrap w:val="0"/>
            <w:vAlign w:val="center"/>
          </w:tcPr>
          <w:p w14:paraId="027CBA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18" w:type="dxa"/>
            <w:noWrap w:val="0"/>
            <w:vAlign w:val="center"/>
          </w:tcPr>
          <w:p w14:paraId="698B69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85" w:type="dxa"/>
            <w:noWrap w:val="0"/>
            <w:vAlign w:val="center"/>
          </w:tcPr>
          <w:p w14:paraId="5C1A6C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69" w:type="dxa"/>
            <w:noWrap w:val="0"/>
            <w:vAlign w:val="center"/>
          </w:tcPr>
          <w:p w14:paraId="295BCC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7" w:type="dxa"/>
            <w:noWrap w:val="0"/>
            <w:vAlign w:val="center"/>
          </w:tcPr>
          <w:p w14:paraId="7A8776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3" w:type="dxa"/>
            <w:noWrap w:val="0"/>
            <w:vAlign w:val="center"/>
          </w:tcPr>
          <w:p w14:paraId="453B98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3" w:type="dxa"/>
            <w:noWrap w:val="0"/>
            <w:vAlign w:val="center"/>
          </w:tcPr>
          <w:p w14:paraId="017109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25" w:type="dxa"/>
            <w:noWrap w:val="0"/>
            <w:vAlign w:val="center"/>
          </w:tcPr>
          <w:p w14:paraId="3D7E7D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25" w:type="dxa"/>
            <w:noWrap w:val="0"/>
            <w:vAlign w:val="center"/>
          </w:tcPr>
          <w:p w14:paraId="7602EC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5B9CD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  <w:jc w:val="center"/>
        </w:trPr>
        <w:tc>
          <w:tcPr>
            <w:tcW w:w="774" w:type="dxa"/>
            <w:noWrap w:val="0"/>
            <w:vAlign w:val="center"/>
          </w:tcPr>
          <w:p w14:paraId="028DA0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……</w:t>
            </w:r>
          </w:p>
        </w:tc>
        <w:tc>
          <w:tcPr>
            <w:tcW w:w="2183" w:type="dxa"/>
            <w:noWrap w:val="0"/>
            <w:vAlign w:val="center"/>
          </w:tcPr>
          <w:p w14:paraId="621F49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69" w:type="dxa"/>
            <w:noWrap w:val="0"/>
            <w:vAlign w:val="center"/>
          </w:tcPr>
          <w:p w14:paraId="5CDDFE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95" w:type="dxa"/>
            <w:noWrap w:val="0"/>
            <w:vAlign w:val="center"/>
          </w:tcPr>
          <w:p w14:paraId="3DDA20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18" w:type="dxa"/>
            <w:noWrap w:val="0"/>
            <w:vAlign w:val="center"/>
          </w:tcPr>
          <w:p w14:paraId="2E55E8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85" w:type="dxa"/>
            <w:noWrap w:val="0"/>
            <w:vAlign w:val="center"/>
          </w:tcPr>
          <w:p w14:paraId="72A193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69" w:type="dxa"/>
            <w:noWrap w:val="0"/>
            <w:vAlign w:val="center"/>
          </w:tcPr>
          <w:p w14:paraId="454078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7" w:type="dxa"/>
            <w:noWrap w:val="0"/>
            <w:vAlign w:val="center"/>
          </w:tcPr>
          <w:p w14:paraId="6B051B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3" w:type="dxa"/>
            <w:noWrap w:val="0"/>
            <w:vAlign w:val="center"/>
          </w:tcPr>
          <w:p w14:paraId="07E1C3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3" w:type="dxa"/>
            <w:noWrap w:val="0"/>
            <w:vAlign w:val="center"/>
          </w:tcPr>
          <w:p w14:paraId="18AC55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25" w:type="dxa"/>
            <w:noWrap w:val="0"/>
            <w:vAlign w:val="center"/>
          </w:tcPr>
          <w:p w14:paraId="47AF53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25" w:type="dxa"/>
            <w:noWrap w:val="0"/>
            <w:vAlign w:val="center"/>
          </w:tcPr>
          <w:p w14:paraId="7E52ED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5DE37E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240" w:lineRule="auto"/>
        <w:ind w:left="0" w:leftChars="0" w:right="0" w:rightChars="0" w:firstLine="0" w:firstLineChars="0"/>
        <w:jc w:val="right"/>
        <w:textAlignment w:val="auto"/>
        <w:outlineLvl w:val="9"/>
        <w:rPr>
          <w:rFonts w:hint="default" w:ascii="Times New Roman" w:hAnsi="Times New Roman" w:eastAsia="黑体" w:cs="Times New Roman"/>
          <w:sz w:val="36"/>
          <w:szCs w:val="36"/>
          <w:lang w:val="en-US" w:eastAsia="zh-CN"/>
        </w:rPr>
      </w:pPr>
    </w:p>
    <w:sectPr>
      <w:footerReference r:id="rId5" w:type="default"/>
      <w:pgSz w:w="16838" w:h="11906" w:orient="landscape"/>
      <w:pgMar w:top="1800" w:right="1440" w:bottom="1800" w:left="1440" w:header="851" w:footer="992" w:gutter="0"/>
      <w:pgNumType w:fmt="decimal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altName w:val="MT Extra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AA2A890-BDD2-47F5-857C-A4F5757BB031}"/>
  </w:font>
  <w:font w:name="Courier New">
    <w:altName w:val="Cascadia Mono SemiLight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T Extra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224E564C-026B-4F27-8D94-E47416465F26}"/>
  </w:font>
  <w:font w:name="楷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DejaVu Sans">
    <w:altName w:val="Cascadia Mono SemiLight"/>
    <w:panose1 w:val="020B0603030804020204"/>
    <w:charset w:val="00"/>
    <w:family w:val="roman"/>
    <w:pitch w:val="default"/>
    <w:sig w:usb0="E7006EFF" w:usb1="D200FDFF" w:usb2="0A246029" w:usb3="0400200C" w:csb0="600001FF" w:csb1="DFFF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6E71B45B-CFAD-47A8-B849-4B578E61C179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0D5080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A5B981C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3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M6pebnPAAAABQEAAA8AAAAAAAAAAQAg&#10;AAAAIgAAAGRycy9kb3ducmV2LnhtbFBLAQIUABQAAAAIAIdO4kCcUoWg3gEAAL4DAAAOAAAAAAAA&#10;AAEAIAAAAB4BAABkcnMvZTJvRG9jLnhtbFBLBQYAAAAABgAGAFkBAABu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A5B981C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640"/>
      </w:pPr>
      <w:r>
        <w:separator/>
      </w:r>
    </w:p>
  </w:footnote>
  <w:footnote w:type="continuationSeparator" w:id="1">
    <w:p>
      <w:pPr>
        <w:spacing w:line="360" w:lineRule="auto"/>
        <w:ind w:firstLine="64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E8FC349"/>
    <w:multiLevelType w:val="singleLevel"/>
    <w:tmpl w:val="9E8FC349"/>
    <w:lvl w:ilvl="0" w:tentative="0">
      <w:start w:val="1"/>
      <w:numFmt w:val="chineseCounting"/>
      <w:pStyle w:val="3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jYTU2MTQ5NTBmYThlODNhMjQ3MDc3OThlNjBjOTQifQ=="/>
  </w:docVars>
  <w:rsids>
    <w:rsidRoot w:val="1957478E"/>
    <w:rsid w:val="05850A6E"/>
    <w:rsid w:val="06B46F27"/>
    <w:rsid w:val="08631BD9"/>
    <w:rsid w:val="08D026C9"/>
    <w:rsid w:val="112D576C"/>
    <w:rsid w:val="13AD4F15"/>
    <w:rsid w:val="15D53429"/>
    <w:rsid w:val="18853325"/>
    <w:rsid w:val="18E93472"/>
    <w:rsid w:val="18FF5FDC"/>
    <w:rsid w:val="1957478E"/>
    <w:rsid w:val="19F047B8"/>
    <w:rsid w:val="1BCB6EB7"/>
    <w:rsid w:val="1E9348B6"/>
    <w:rsid w:val="20EF6C73"/>
    <w:rsid w:val="212551C8"/>
    <w:rsid w:val="21CB1481"/>
    <w:rsid w:val="235556F4"/>
    <w:rsid w:val="267473A3"/>
    <w:rsid w:val="26A81D14"/>
    <w:rsid w:val="26C83E9F"/>
    <w:rsid w:val="2A5517D7"/>
    <w:rsid w:val="2D2064E7"/>
    <w:rsid w:val="2ED419A6"/>
    <w:rsid w:val="34626303"/>
    <w:rsid w:val="37A70BA6"/>
    <w:rsid w:val="387622AD"/>
    <w:rsid w:val="393C0FB2"/>
    <w:rsid w:val="394350F7"/>
    <w:rsid w:val="3A243DCA"/>
    <w:rsid w:val="3D8172AB"/>
    <w:rsid w:val="40E721B1"/>
    <w:rsid w:val="427F2CA5"/>
    <w:rsid w:val="433B6E9D"/>
    <w:rsid w:val="43E10C4B"/>
    <w:rsid w:val="440108A4"/>
    <w:rsid w:val="46FA5BC2"/>
    <w:rsid w:val="488C588D"/>
    <w:rsid w:val="4A3019B6"/>
    <w:rsid w:val="4B2E569B"/>
    <w:rsid w:val="4C577E63"/>
    <w:rsid w:val="4E7653D5"/>
    <w:rsid w:val="50A068F0"/>
    <w:rsid w:val="532F0A01"/>
    <w:rsid w:val="53403698"/>
    <w:rsid w:val="54B054A7"/>
    <w:rsid w:val="59F17CCA"/>
    <w:rsid w:val="5A9F613A"/>
    <w:rsid w:val="5DD7338E"/>
    <w:rsid w:val="5E7B0C61"/>
    <w:rsid w:val="5FC74A00"/>
    <w:rsid w:val="5FEC3ECF"/>
    <w:rsid w:val="60693616"/>
    <w:rsid w:val="652E6014"/>
    <w:rsid w:val="690D00A0"/>
    <w:rsid w:val="6C850567"/>
    <w:rsid w:val="6DBD90F5"/>
    <w:rsid w:val="6F7BDE8C"/>
    <w:rsid w:val="748E723A"/>
    <w:rsid w:val="78EA0310"/>
    <w:rsid w:val="7AC4498C"/>
    <w:rsid w:val="7AE909FE"/>
    <w:rsid w:val="7CEF2789"/>
    <w:rsid w:val="7D675192"/>
    <w:rsid w:val="7FDC742C"/>
    <w:rsid w:val="AEBDDFE8"/>
    <w:rsid w:val="B7CD525C"/>
    <w:rsid w:val="BF33DF68"/>
    <w:rsid w:val="C7AD029B"/>
    <w:rsid w:val="D3F2839D"/>
    <w:rsid w:val="D999CE41"/>
    <w:rsid w:val="DD7CD549"/>
    <w:rsid w:val="E59C63A6"/>
    <w:rsid w:val="EF7F2F7B"/>
    <w:rsid w:val="EFEE624C"/>
    <w:rsid w:val="FFFE9B7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200" w:firstLineChars="20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0"/>
    <w:pPr>
      <w:keepNext/>
      <w:keepLines/>
      <w:spacing w:line="360" w:lineRule="auto"/>
      <w:ind w:firstLine="720" w:firstLineChars="200"/>
      <w:jc w:val="both"/>
      <w:outlineLvl w:val="0"/>
    </w:pPr>
    <w:rPr>
      <w:rFonts w:eastAsia="黑体"/>
      <w:bCs/>
      <w:kern w:val="44"/>
      <w:sz w:val="32"/>
      <w:szCs w:val="44"/>
    </w:rPr>
  </w:style>
  <w:style w:type="paragraph" w:styleId="3">
    <w:name w:val="heading 2"/>
    <w:basedOn w:val="1"/>
    <w:next w:val="1"/>
    <w:link w:val="12"/>
    <w:unhideWhenUsed/>
    <w:qFormat/>
    <w:uiPriority w:val="0"/>
    <w:pPr>
      <w:keepNext/>
      <w:keepLines/>
      <w:numPr>
        <w:ilvl w:val="0"/>
        <w:numId w:val="1"/>
      </w:numPr>
      <w:spacing w:line="360" w:lineRule="auto"/>
      <w:ind w:firstLine="720" w:firstLineChars="200"/>
      <w:jc w:val="left"/>
      <w:outlineLvl w:val="1"/>
    </w:pPr>
    <w:rPr>
      <w:rFonts w:eastAsia="楷体" w:cs="Times New Roman"/>
    </w:rPr>
  </w:style>
  <w:style w:type="paragraph" w:styleId="4">
    <w:name w:val="heading 3"/>
    <w:basedOn w:val="1"/>
    <w:next w:val="1"/>
    <w:link w:val="13"/>
    <w:unhideWhenUsed/>
    <w:qFormat/>
    <w:uiPriority w:val="0"/>
    <w:pPr>
      <w:keepNext/>
      <w:keepLines/>
      <w:ind w:left="0" w:firstLine="720"/>
      <w:outlineLvl w:val="2"/>
    </w:pPr>
    <w:rPr>
      <w:rFonts w:cs="Times New Roman"/>
      <w:b/>
      <w:bCs/>
    </w:rPr>
  </w:style>
  <w:style w:type="character" w:default="1" w:styleId="10">
    <w:name w:val="Default Paragraph Font"/>
    <w:unhideWhenUsed/>
    <w:qFormat/>
    <w:uiPriority w:val="1"/>
  </w:style>
  <w:style w:type="table" w:default="1" w:styleId="8">
    <w:name w:val="Normal Table"/>
    <w:semiHidden/>
    <w:qFormat/>
    <w:uiPriority w:val="0"/>
    <w:tblPr>
      <w:tblStyle w:val="8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DejaVu Sans" w:hAnsi="DejaVu Sans"/>
      <w:sz w:val="18"/>
    </w:rPr>
  </w:style>
  <w:style w:type="paragraph" w:styleId="7">
    <w:name w:val="Subtitle"/>
    <w:basedOn w:val="1"/>
    <w:qFormat/>
    <w:uiPriority w:val="0"/>
    <w:pPr>
      <w:spacing w:beforeLines="0" w:beforeAutospacing="0" w:afterLines="0" w:afterAutospacing="0" w:line="360" w:lineRule="auto"/>
      <w:ind w:firstLine="0" w:firstLineChars="0"/>
      <w:jc w:val="center"/>
      <w:outlineLvl w:val="1"/>
    </w:pPr>
    <w:rPr>
      <w:rFonts w:ascii="Times New Roman" w:hAnsi="Times New Roman" w:eastAsia="楷体"/>
      <w:kern w:val="28"/>
    </w:rPr>
  </w:style>
  <w:style w:type="table" w:styleId="9">
    <w:name w:val="Table Grid"/>
    <w:basedOn w:val="8"/>
    <w:uiPriority w:val="0"/>
    <w:pPr>
      <w:widowControl w:val="0"/>
      <w:jc w:val="both"/>
    </w:pPr>
    <w:tblPr>
      <w:tblStyle w:val="8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标题 1 字符"/>
    <w:basedOn w:val="10"/>
    <w:link w:val="2"/>
    <w:qFormat/>
    <w:uiPriority w:val="9"/>
    <w:rPr>
      <w:rFonts w:ascii="Times New Roman" w:hAnsi="Times New Roman" w:eastAsia="黑体" w:cs="Times New Roman"/>
      <w:bCs/>
      <w:kern w:val="44"/>
      <w:sz w:val="32"/>
      <w:szCs w:val="44"/>
    </w:rPr>
  </w:style>
  <w:style w:type="character" w:customStyle="1" w:styleId="12">
    <w:name w:val="标题 2 字符"/>
    <w:basedOn w:val="10"/>
    <w:link w:val="3"/>
    <w:qFormat/>
    <w:uiPriority w:val="9"/>
    <w:rPr>
      <w:rFonts w:ascii="Times New Roman" w:hAnsi="Times New Roman" w:eastAsia="楷体" w:cs="Times New Roman"/>
      <w:kern w:val="2"/>
      <w:sz w:val="30"/>
      <w:szCs w:val="32"/>
    </w:rPr>
  </w:style>
  <w:style w:type="character" w:customStyle="1" w:styleId="13">
    <w:name w:val="标题 3 字符"/>
    <w:basedOn w:val="10"/>
    <w:link w:val="4"/>
    <w:qFormat/>
    <w:uiPriority w:val="0"/>
    <w:rPr>
      <w:rFonts w:ascii="Times New Roman" w:hAnsi="Times New Roman" w:eastAsia="仿宋_GB2312" w:cs="Times New Roman"/>
      <w:b/>
      <w:bCs/>
      <w:kern w:val="2"/>
      <w:sz w:val="30"/>
      <w:szCs w:val="32"/>
    </w:rPr>
  </w:style>
  <w:style w:type="paragraph" w:customStyle="1" w:styleId="14">
    <w:name w:val="署名和日期"/>
    <w:next w:val="1"/>
    <w:qFormat/>
    <w:uiPriority w:val="0"/>
    <w:pPr>
      <w:spacing w:line="360" w:lineRule="auto"/>
      <w:jc w:val="center"/>
    </w:pPr>
    <w:rPr>
      <w:rFonts w:ascii="Times New Roman" w:hAnsi="Times New Roman" w:eastAsia="楷体" w:cs="Times New Roman"/>
      <w:sz w:val="32"/>
    </w:rPr>
  </w:style>
  <w:style w:type="paragraph" w:customStyle="1" w:styleId="15">
    <w:name w:val="头标题"/>
    <w:next w:val="1"/>
    <w:uiPriority w:val="0"/>
    <w:pPr>
      <w:spacing w:line="360" w:lineRule="auto"/>
    </w:pPr>
    <w:rPr>
      <w:rFonts w:ascii="Times New Roman" w:hAnsi="Times New Roman" w:eastAsia="黑体" w:cs="Times New Roman"/>
      <w:sz w:val="36"/>
      <w:szCs w:val="3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116</Words>
  <Characters>120</Characters>
  <Lines>0</Lines>
  <Paragraphs>0</Paragraphs>
  <TotalTime>0</TotalTime>
  <ScaleCrop>false</ScaleCrop>
  <LinksUpToDate>false</LinksUpToDate>
  <CharactersWithSpaces>158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2020-08-20T08:09:00Z</dcterms:created>
  <dc:creator>赵立华</dc:creator>
  <cp:lastModifiedBy>河北省节能协会</cp:lastModifiedBy>
  <cp:lastPrinted>2025-02-19T10:53:02Z</cp:lastPrinted>
  <dcterms:modified xsi:type="dcterms:W3CDTF">2026-08-13T02:33:44Z</dcterms:modified>
  <dc:title>附件2 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7AEFCBDCC75E4E1889FB2AD243CB0C76_13</vt:lpwstr>
  </property>
  <property fmtid="{D5CDD505-2E9C-101B-9397-08002B2CF9AE}" pid="4" name="KSOTemplateDocerSaveRecord">
    <vt:lpwstr>eyJoZGlkIjoiY2M4NzNiYzNiYTQ1YjY1MGY1NjI3NWU2Y2FmN2VmNzIiLCJ1c2VySWQiOiIyMzk3NzI5NDkifQ==</vt:lpwstr>
  </property>
</Properties>
</file>