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sz w:val="56"/>
          <w:szCs w:val="5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56"/>
          <w:szCs w:val="5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56"/>
          <w:szCs w:val="56"/>
          <w:lang w:val="en-US" w:eastAsia="zh-CN"/>
        </w:rPr>
        <w:t>2023年河北省</w:t>
      </w:r>
      <w:r>
        <w:rPr>
          <w:rFonts w:hint="eastAsia" w:ascii="方正小标宋_GBK" w:hAnsi="方正小标宋_GBK" w:eastAsia="方正小标宋_GBK" w:cs="方正小标宋_GBK"/>
          <w:b w:val="0"/>
          <w:bCs/>
          <w:sz w:val="56"/>
          <w:szCs w:val="56"/>
        </w:rPr>
        <w:t>专精特新</w:t>
      </w:r>
      <w:r>
        <w:rPr>
          <w:rFonts w:hint="eastAsia" w:ascii="方正小标宋_GBK" w:hAnsi="方正小标宋_GBK" w:eastAsia="方正小标宋_GBK" w:cs="方正小标宋_GBK"/>
          <w:b w:val="0"/>
          <w:bCs/>
          <w:sz w:val="56"/>
          <w:szCs w:val="56"/>
          <w:lang w:val="en-US" w:eastAsia="zh-CN"/>
        </w:rPr>
        <w:t>示范</w:t>
      </w:r>
      <w:r>
        <w:rPr>
          <w:rFonts w:hint="eastAsia" w:ascii="方正小标宋_GBK" w:hAnsi="方正小标宋_GBK" w:eastAsia="方正小标宋_GBK" w:cs="方正小标宋_GBK"/>
          <w:b w:val="0"/>
          <w:bCs/>
          <w:sz w:val="56"/>
          <w:szCs w:val="56"/>
        </w:rPr>
        <w:t>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56"/>
          <w:szCs w:val="5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56"/>
          <w:szCs w:val="56"/>
          <w:lang w:eastAsia="zh-CN"/>
        </w:rPr>
        <w:t>申</w:t>
      </w:r>
      <w:r>
        <w:rPr>
          <w:rFonts w:hint="eastAsia" w:ascii="方正小标宋_GBK" w:hAnsi="方正小标宋_GBK" w:eastAsia="方正小标宋_GBK" w:cs="方正小标宋_GBK"/>
          <w:b w:val="0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方正小标宋_GBK" w:hAnsi="方正小标宋_GBK" w:eastAsia="方正小标宋_GBK" w:cs="方正小标宋_GBK"/>
          <w:b w:val="0"/>
          <w:bCs/>
          <w:sz w:val="56"/>
          <w:szCs w:val="56"/>
          <w:lang w:eastAsia="zh-CN"/>
        </w:rPr>
        <w:t>报</w:t>
      </w:r>
      <w:r>
        <w:rPr>
          <w:rFonts w:hint="eastAsia" w:ascii="方正小标宋_GBK" w:hAnsi="方正小标宋_GBK" w:eastAsia="方正小标宋_GBK" w:cs="方正小标宋_GBK"/>
          <w:b w:val="0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方正小标宋_GBK" w:hAnsi="方正小标宋_GBK" w:eastAsia="方正小标宋_GBK" w:cs="方正小标宋_GBK"/>
          <w:b w:val="0"/>
          <w:bCs/>
          <w:sz w:val="56"/>
          <w:szCs w:val="56"/>
          <w:lang w:eastAsia="zh-CN"/>
        </w:rPr>
        <w:t>书</w:t>
      </w:r>
    </w:p>
    <w:p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方正小标宋_GBK" w:hAnsi="方正小标宋_GBK" w:eastAsia="方正小标宋_GBK" w:cs="方正小标宋_GBK"/>
          <w:sz w:val="32"/>
          <w:szCs w:val="32"/>
          <w:u w:val="single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企业名称（盖章）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</w:rPr>
        <w:t xml:space="preserve">            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</w:rPr>
        <w:t xml:space="preserve">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 xml:space="preserve">推荐时间 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</w:rPr>
        <w:t xml:space="preserve">       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</w:rPr>
        <w:t xml:space="preserve">                  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 xml:space="preserve">     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推荐单位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 xml:space="preserve">（盖章）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</w:rPr>
        <w:t xml:space="preserve">    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</w:rPr>
        <w:t xml:space="preserve">                 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 xml:space="preserve">   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 xml:space="preserve">      </w:t>
      </w:r>
    </w:p>
    <w:p>
      <w:pPr>
        <w:spacing w:line="712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spacing w:line="712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河北省工业和信息化厅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制</w:t>
      </w:r>
    </w:p>
    <w:p>
      <w:pPr>
        <w:rPr>
          <w:rFonts w:ascii="Times New Roman" w:hAnsi="Times New Roman" w:eastAsia="仿宋_GB2312" w:cs="仿宋_GB2312"/>
          <w:sz w:val="32"/>
          <w:szCs w:val="32"/>
        </w:rPr>
        <w:sectPr>
          <w:footerReference r:id="rId4" w:type="default"/>
          <w:pgSz w:w="11906" w:h="16838"/>
          <w:pgMar w:top="1531" w:right="1417" w:bottom="1531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384"/>
        <w:gridCol w:w="975"/>
        <w:gridCol w:w="28"/>
        <w:gridCol w:w="886"/>
        <w:gridCol w:w="162"/>
        <w:gridCol w:w="34"/>
        <w:gridCol w:w="106"/>
        <w:gridCol w:w="1049"/>
        <w:gridCol w:w="630"/>
        <w:gridCol w:w="165"/>
        <w:gridCol w:w="166"/>
        <w:gridCol w:w="764"/>
        <w:gridCol w:w="739"/>
        <w:gridCol w:w="6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870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一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基本</w:t>
            </w:r>
            <w:r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企业名称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  <w:t>企业注册地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  <w:t>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市（区）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邮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编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法定代表人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  <w:t>控股股东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  <w:t>实际控制人</w:t>
            </w:r>
          </w:p>
        </w:tc>
        <w:tc>
          <w:tcPr>
            <w:tcW w:w="19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  <w:t>实际控制人国籍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传真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E-mail</w:t>
            </w:r>
          </w:p>
        </w:tc>
        <w:tc>
          <w:tcPr>
            <w:tcW w:w="4441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19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注册资本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4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4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</w:rPr>
              <w:t>根据《中小企业划型标准</w:t>
            </w:r>
            <w:r>
              <w:rPr>
                <w:rFonts w:hint="default" w:ascii="Times New Roman" w:hAnsi="Times New Roman" w:eastAsia="黑体" w:cs="Times New Roman"/>
                <w:color w:val="auto"/>
                <w:lang w:eastAsia="zh-CN"/>
              </w:rPr>
              <w:t>规定</w:t>
            </w:r>
            <w:r>
              <w:rPr>
                <w:rFonts w:hint="default" w:ascii="Times New Roman" w:hAnsi="Times New Roman" w:eastAsia="黑体" w:cs="Times New Roman"/>
                <w:color w:val="auto"/>
              </w:rPr>
              <w:t>》（工信部联企业〔2011〕300号），企业规模属于</w:t>
            </w:r>
          </w:p>
        </w:tc>
        <w:tc>
          <w:tcPr>
            <w:tcW w:w="4441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大</w:t>
            </w:r>
            <w:r>
              <w:rPr>
                <w:rFonts w:hint="default" w:ascii="Times New Roman" w:hAnsi="Times New Roman" w:cs="Times New Roman"/>
                <w:color w:val="auto"/>
              </w:rPr>
              <w:t>型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中型  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小型  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</w:rPr>
              <w:t>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所属行业</w:t>
            </w:r>
            <w:r>
              <w:rPr>
                <w:rStyle w:val="9"/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footnoteReference w:id="0"/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2位数代码及名称：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4位数代码及名称：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 xml:space="preserve">□国有     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sym w:font="Times New Roman" w:char="0000"/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合资      □民营     □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  <w:t>外资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  <w:t>是否与现有“小巨人”企业存在控股关系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   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，存在控股关系企业名称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  <w:t>同集团内是否有其他生产相似主导产品企业获得认定或申报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   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获认定/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申报企业名称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是否具有两年及以上发展规划（计划）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highlight w:val="none"/>
                <w:u w:val="single"/>
                <w:lang w:val="en-US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否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 xml:space="preserve">   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主要目标：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</w:trPr>
        <w:tc>
          <w:tcPr>
            <w:tcW w:w="4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  <w:t>上市情况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无上市计划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 xml:space="preserve">        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eastAsia="宋体" w:cs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1"/>
                <w:lang w:eastAsia="zh-CN"/>
              </w:rPr>
              <w:t>有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>上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1"/>
                <w:lang w:eastAsia="zh-CN"/>
              </w:rPr>
              <w:t>市计划</w:t>
            </w:r>
          </w:p>
          <w:p>
            <w:pPr>
              <w:widowControl/>
              <w:ind w:left="1318" w:leftChars="104" w:hanging="1100" w:hangingChars="5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已上市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股票代码：      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）</w:t>
            </w:r>
          </w:p>
          <w:p>
            <w:pPr>
              <w:widowControl/>
              <w:ind w:firstLine="200" w:firstLineChars="1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</w:p>
        </w:tc>
        <w:tc>
          <w:tcPr>
            <w:tcW w:w="444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  <w:t>上市计划（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如有，请填写）</w:t>
            </w:r>
          </w:p>
          <w:p>
            <w:pPr>
              <w:widowControl/>
              <w:rPr>
                <w:rFonts w:hint="default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>1.上市进程：□ 未进行上市前股改</w:t>
            </w:r>
          </w:p>
          <w:p>
            <w:pPr>
              <w:widowControl/>
              <w:ind w:firstLine="1200" w:firstLineChars="600"/>
              <w:rPr>
                <w:rFonts w:hint="default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>□ 已完成上市前股改</w:t>
            </w:r>
          </w:p>
          <w:p>
            <w:pPr>
              <w:widowControl/>
              <w:ind w:firstLine="1200" w:firstLineChars="600"/>
              <w:rPr>
                <w:rFonts w:hint="default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>□ 已提交上市申请</w:t>
            </w:r>
          </w:p>
          <w:p>
            <w:pPr>
              <w:widowControl/>
              <w:rPr>
                <w:rFonts w:hint="default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>2.拟上市地：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 xml:space="preserve">上交所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1"/>
                <w:lang w:eastAsia="zh-CN"/>
              </w:rPr>
              <w:t>主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1"/>
                <w:lang w:eastAsia="zh-CN"/>
              </w:rPr>
              <w:t>板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1"/>
                <w:lang w:eastAsia="zh-CN"/>
              </w:rPr>
              <w:t>板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深交所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 xml:space="preserve">主  板   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深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 xml:space="preserve"> 创业板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北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境外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709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二、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经济效益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eastAsia="zh-CN"/>
              </w:rPr>
              <w:t>和经营情况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重要指标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年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年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/>
              </w:rPr>
              <w:t>全职员工数量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u w:val="single"/>
              </w:rPr>
            </w:pP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u w:val="single"/>
              </w:rPr>
            </w:pP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u w:val="single"/>
              </w:rPr>
            </w:pP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/>
              </w:rPr>
              <w:t>其中：研发人员数量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u w:val="single"/>
              </w:rPr>
            </w:pP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u w:val="single"/>
              </w:rPr>
            </w:pP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u w:val="single"/>
              </w:rPr>
            </w:pP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营业收入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u w:val="single"/>
              </w:rPr>
            </w:pP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u w:val="single"/>
              </w:rPr>
            </w:pP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/>
              </w:rPr>
              <w:t>其中：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主营业务收入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u w:val="single"/>
              </w:rPr>
            </w:pP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u w:val="single"/>
              </w:rPr>
            </w:pP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u w:val="single"/>
              </w:rPr>
            </w:pP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主营业务收入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/>
              </w:rPr>
              <w:t>增长率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u w:val="single"/>
              </w:rPr>
            </w:pP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净利润总额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u w:val="single"/>
              </w:rPr>
            </w:pP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u w:val="single"/>
              </w:rPr>
            </w:pP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u w:val="single"/>
              </w:rPr>
            </w:pP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净利润增长率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u w:val="single"/>
              </w:rPr>
            </w:pP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资产总额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u w:val="single"/>
              </w:rPr>
            </w:pP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u w:val="single"/>
              </w:rPr>
            </w:pP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u w:val="single"/>
              </w:rPr>
            </w:pP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资产负债率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上缴税金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u w:val="single"/>
              </w:rPr>
            </w:pP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  <w:t>股权融资总额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  <w:t>对应估值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  <w:t>银行贷款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  <w:t>境内债券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  <w:t>境外债券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val="en-US" w:eastAsia="zh-CN"/>
              </w:rPr>
              <w:t>3年是否申请银行贷款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否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，如是，请填写：</w:t>
            </w:r>
          </w:p>
          <w:p>
            <w:pPr>
              <w:jc w:val="left"/>
              <w:rPr>
                <w:rFonts w:hint="default" w:ascii="Times New Roman" w:hAnsi="Times New Roman" w:cs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信贷满足率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val="en-US" w:eastAsia="zh-CN"/>
              </w:rPr>
              <w:t>%（企业获批贷款额度/贷款申请额度）；</w:t>
            </w:r>
          </w:p>
          <w:p>
            <w:pPr>
              <w:jc w:val="left"/>
              <w:rPr>
                <w:rFonts w:hint="default" w:ascii="Times New Roman" w:hAnsi="Times New Roman" w:cs="Times New Roman"/>
                <w:color w:val="auto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  <w:lang w:val="en-US" w:eastAsia="zh-CN"/>
              </w:rPr>
              <w:t>所获得贷款主要用于下面哪些事项：</w:t>
            </w:r>
          </w:p>
          <w:p>
            <w:pPr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日常生产经营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扩大生产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default" w:ascii="Times New Roman" w:hAnsi="Times New Roman" w:cs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研发及技术改造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海外分支机构运营及投资并购（可多选）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  <w:t>下一步融资计划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资金需求额：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val="en-US" w:eastAsia="zh-CN"/>
              </w:rPr>
              <w:t>万元；</w:t>
            </w:r>
          </w:p>
          <w:p>
            <w:pPr>
              <w:jc w:val="left"/>
              <w:rPr>
                <w:rFonts w:hint="default" w:ascii="Times New Roman" w:hAnsi="Times New Roman" w:cs="Times New Roman"/>
                <w:color w:val="auto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  <w:lang w:val="en-US" w:eastAsia="zh-CN"/>
              </w:rPr>
              <w:t>计划融资方式：</w:t>
            </w:r>
          </w:p>
          <w:p>
            <w:pPr>
              <w:jc w:val="left"/>
              <w:rPr>
                <w:rFonts w:hint="default" w:ascii="Times New Roman" w:hAnsi="Times New Roman" w:cs="Times New Roman"/>
                <w:color w:val="auto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银行贷款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股权融资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债券融资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上市融资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其他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8709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三、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专业化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354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b w:val="0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color w:val="auto"/>
                <w:szCs w:val="21"/>
                <w:lang w:eastAsia="zh-CN"/>
              </w:rPr>
              <w:t>企业从事特定细分市场时间</w:t>
            </w:r>
          </w:p>
        </w:tc>
        <w:tc>
          <w:tcPr>
            <w:tcW w:w="5355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354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b w:val="0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color w:val="auto"/>
                <w:szCs w:val="21"/>
                <w:lang w:eastAsia="zh-CN"/>
              </w:rPr>
              <w:t>主营业务收入占营业收入比重</w:t>
            </w:r>
          </w:p>
        </w:tc>
        <w:tc>
          <w:tcPr>
            <w:tcW w:w="5355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354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color w:val="auto"/>
                <w:sz w:val="21"/>
                <w:szCs w:val="21"/>
                <w:lang w:eastAsia="zh-CN"/>
              </w:rPr>
              <w:t>近</w:t>
            </w:r>
            <w:r>
              <w:rPr>
                <w:rFonts w:hint="default" w:ascii="Times New Roman" w:hAnsi="Times New Roman" w:eastAsia="黑体" w:cs="Times New Roman"/>
                <w:b w:val="0"/>
                <w:color w:val="auto"/>
                <w:sz w:val="21"/>
                <w:szCs w:val="21"/>
                <w:lang w:val="en-US" w:eastAsia="zh-CN"/>
              </w:rPr>
              <w:t>2年主营业务收入平均增长率</w:t>
            </w:r>
          </w:p>
        </w:tc>
        <w:tc>
          <w:tcPr>
            <w:tcW w:w="5355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8709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精细化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</w:rPr>
              <w:t>企业获得的管理体系认证情况</w:t>
            </w:r>
            <w:r>
              <w:rPr>
                <w:rFonts w:hint="default" w:ascii="Times New Roman" w:hAnsi="Times New Roman" w:eastAsia="黑体" w:cs="Times New Roman"/>
                <w:color w:val="auto"/>
                <w:lang w:eastAsia="zh-CN"/>
              </w:rPr>
              <w:t>（可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多选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color w:val="auto"/>
              </w:rPr>
              <w:t>ISO9000</w:t>
            </w:r>
            <w:r>
              <w:rPr>
                <w:rFonts w:hint="default" w:ascii="Times New Roman" w:hAnsi="Times New Roman" w:cs="Times New Roman"/>
                <w:color w:val="auto"/>
              </w:rPr>
              <w:t>质量管理体系认证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ISO14000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环境管理体系认证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color w:val="auto"/>
              </w:rPr>
              <w:t>OHSAS18000</w:t>
            </w:r>
            <w:r>
              <w:rPr>
                <w:rFonts w:hint="default" w:ascii="Times New Roman" w:hAnsi="Times New Roman" w:cs="Times New Roman"/>
                <w:color w:val="auto"/>
              </w:rPr>
              <w:t>职业安全健康管理体系认证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u w:val="none"/>
              </w:rPr>
              <w:t>请说明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  <w:t>核心业务采用信息系统支撑情况</w:t>
            </w:r>
            <w:r>
              <w:rPr>
                <w:rFonts w:hint="default" w:ascii="Times New Roman" w:hAnsi="Times New Roman" w:eastAsia="黑体" w:cs="Times New Roman"/>
                <w:color w:val="auto"/>
                <w:lang w:eastAsia="zh-CN"/>
              </w:rPr>
              <w:t>（可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多选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Cs w:val="21"/>
                <w:lang w:eastAsia="zh-CN"/>
              </w:rPr>
              <w:t>研发设计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CAX  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生产制造CAM    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经营管理ERP/OA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运维服务CRM  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供应链管理SRM  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Cs/>
                <w:color w:val="auto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u w:val="none"/>
              </w:rPr>
              <w:t>（</w:t>
            </w:r>
            <w:r>
              <w:rPr>
                <w:rFonts w:hint="default" w:ascii="Times New Roman" w:hAnsi="Times New Roman" w:cs="Times New Roman"/>
                <w:bCs w:val="0"/>
                <w:color w:val="auto"/>
                <w:kern w:val="0"/>
                <w:szCs w:val="21"/>
                <w:u w:val="none"/>
              </w:rPr>
              <w:t>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</w:rPr>
              <w:t>产品获得发达国家或地区权威机构认证情况</w:t>
            </w:r>
            <w:r>
              <w:rPr>
                <w:rFonts w:hint="default" w:ascii="Times New Roman" w:hAnsi="Times New Roman" w:eastAsia="黑体" w:cs="Times New Roman"/>
                <w:color w:val="auto"/>
                <w:lang w:val="en-US" w:eastAsia="zh-CN"/>
              </w:rPr>
              <w:t>(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多选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UL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CSA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ETL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GS</w:t>
            </w:r>
          </w:p>
          <w:p>
            <w:pPr>
              <w:spacing w:line="28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2"/>
            <w:vMerge w:val="restart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eastAsia="zh-CN"/>
              </w:rPr>
              <w:t>数字化赋能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业务系统是否向云端迁移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Times New Roman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是否拥有制造业与互联网融合试点示范项目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Times New Roman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color w:val="auto"/>
                <w:sz w:val="21"/>
                <w:szCs w:val="22"/>
                <w:lang w:eastAsia="zh-CN"/>
              </w:rPr>
              <w:t>企业资产负债率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ind w:firstLine="2310" w:firstLineChars="1100"/>
              <w:jc w:val="both"/>
              <w:rPr>
                <w:rFonts w:hint="default" w:ascii="Times New Roman" w:hAnsi="Times New Roman" w:cs="Times New Roman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709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特色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eastAsia="zh-CN"/>
              </w:rPr>
              <w:t>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2021年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</w:rPr>
              <w:t>主导产品</w:t>
            </w:r>
            <w:r>
              <w:rPr>
                <w:rFonts w:hint="default" w:ascii="Times New Roman" w:hAnsi="Times New Roman" w:eastAsia="黑体" w:cs="Times New Roman"/>
                <w:color w:val="auto"/>
                <w:lang w:eastAsia="zh-CN"/>
              </w:rPr>
              <w:t>国际细分</w:t>
            </w:r>
            <w:r>
              <w:rPr>
                <w:rFonts w:hint="default" w:ascii="Times New Roman" w:hAnsi="Times New Roman" w:eastAsia="黑体" w:cs="Times New Roman"/>
                <w:color w:val="auto"/>
              </w:rPr>
              <w:t>市场占有率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 国际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市场占有率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%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国际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市场占有率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%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</w:rPr>
              <w:t>主导产品</w:t>
            </w:r>
            <w:r>
              <w:rPr>
                <w:rFonts w:hint="default" w:ascii="Times New Roman" w:hAnsi="Times New Roman" w:eastAsia="黑体" w:cs="Times New Roman"/>
                <w:color w:val="auto"/>
                <w:lang w:eastAsia="zh-CN"/>
              </w:rPr>
              <w:t>全国细分</w:t>
            </w:r>
            <w:r>
              <w:rPr>
                <w:rFonts w:hint="default" w:ascii="Times New Roman" w:hAnsi="Times New Roman" w:eastAsia="黑体" w:cs="Times New Roman"/>
                <w:color w:val="auto"/>
              </w:rPr>
              <w:t>市场占有率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 国内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市场占有率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%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国内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市场占有率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</w:rPr>
              <w:t>主导产品出口额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</w:rPr>
              <w:t>万元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eastAsia="zh-CN"/>
              </w:rPr>
              <w:t>企业自有品牌个数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个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eastAsia="zh-CN"/>
              </w:rPr>
              <w:t>企业自有品牌销售收入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万元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8709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eastAsia="zh-CN"/>
              </w:rPr>
              <w:t>六、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创新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eastAsia="zh-CN"/>
              </w:rPr>
              <w:t>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2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eastAsia="zh-CN"/>
              </w:rPr>
              <w:t>研发</w:t>
            </w:r>
            <w:r>
              <w:rPr>
                <w:rFonts w:hint="default" w:ascii="Times New Roman" w:hAnsi="Times New Roman" w:eastAsia="黑体" w:cs="Times New Roman"/>
                <w:color w:val="auto"/>
              </w:rPr>
              <w:t>机构建设情况</w:t>
            </w:r>
          </w:p>
          <w:p>
            <w:pPr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val="en-US" w:eastAsia="zh-CN"/>
              </w:rPr>
              <w:t>(</w:t>
            </w:r>
            <w:r>
              <w:rPr>
                <w:rFonts w:hint="default" w:ascii="Times New Roman" w:hAnsi="Times New Roman" w:eastAsia="黑体" w:cs="Times New Roman"/>
                <w:color w:val="auto"/>
              </w:rPr>
              <w:t>企业自建或与高等院校、科研机构联合建立</w:t>
            </w:r>
            <w:r>
              <w:rPr>
                <w:rFonts w:hint="default" w:ascii="Times New Roman" w:hAnsi="Times New Roman" w:eastAsia="黑体" w:cs="Times New Roman"/>
                <w:color w:val="auto"/>
                <w:lang w:val="en-US" w:eastAsia="zh-CN"/>
              </w:rPr>
              <w:t>)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技术研究院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国家级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省级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2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default" w:ascii="Times New Roman" w:hAnsi="Times New Roman" w:eastAsia="黑体" w:cs="Times New Roman"/>
                <w:color w:val="auto"/>
                <w:lang w:val="en-US" w:eastAsia="zh-CN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企业技术中心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国家级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省级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2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default" w:ascii="Times New Roman" w:hAnsi="Times New Roman" w:eastAsia="黑体" w:cs="Times New Roman"/>
                <w:color w:val="auto"/>
                <w:lang w:val="en-US" w:eastAsia="zh-CN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企业工程中心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国家级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省级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2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default" w:ascii="Times New Roman" w:hAnsi="Times New Roman" w:eastAsia="黑体" w:cs="Times New Roman"/>
                <w:color w:val="auto"/>
                <w:lang w:val="en-US" w:eastAsia="zh-CN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工业设计中心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国家级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省级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2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default" w:ascii="Times New Roman" w:hAnsi="Times New Roman" w:eastAsia="黑体" w:cs="Times New Roman"/>
                <w:color w:val="auto"/>
                <w:lang w:val="en-US" w:eastAsia="zh-CN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院士专家工作站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2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default" w:ascii="Times New Roman" w:hAnsi="Times New Roman" w:eastAsia="黑体" w:cs="Times New Roman"/>
                <w:color w:val="auto"/>
                <w:lang w:val="en-US" w:eastAsia="zh-CN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博士后工作站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2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lang w:val="en-US" w:eastAsia="zh-CN"/>
              </w:rPr>
            </w:pP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合作院校机构名称（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3个以内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ind w:firstLine="0" w:firstLineChars="0"/>
              <w:rPr>
                <w:rFonts w:hint="default" w:ascii="Times New Roman" w:hAnsi="Times New Roman" w:cs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  <w:lang w:val="en-US" w:eastAsia="zh-CN"/>
              </w:rPr>
              <w:t xml:space="preserve">2.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ind w:firstLine="0" w:firstLineChars="0"/>
              <w:rPr>
                <w:rFonts w:hint="default" w:ascii="Times New Roman" w:hAnsi="Times New Roman" w:cs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  <w:t>研究领域已获得成果及应用情况（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30字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  <w:t>）：</w:t>
            </w:r>
          </w:p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/>
              </w:rPr>
              <w:t>相关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指标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年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年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</w:rPr>
              <w:t>研发</w:t>
            </w:r>
            <w:r>
              <w:rPr>
                <w:rFonts w:hint="default" w:ascii="Times New Roman" w:hAnsi="Times New Roman" w:eastAsia="黑体" w:cs="Times New Roman"/>
                <w:color w:val="auto"/>
                <w:lang w:eastAsia="zh-CN"/>
              </w:rPr>
              <w:t>费用</w:t>
            </w:r>
            <w:r>
              <w:rPr>
                <w:rFonts w:hint="default" w:ascii="Times New Roman" w:hAnsi="Times New Roman" w:eastAsia="黑体" w:cs="Times New Roman"/>
                <w:color w:val="auto"/>
              </w:rPr>
              <w:t>总额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</w:rPr>
              <w:t>万元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</w:rPr>
              <w:t>万元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</w:rPr>
              <w:t>研发</w:t>
            </w:r>
            <w:r>
              <w:rPr>
                <w:rFonts w:hint="default" w:ascii="Times New Roman" w:hAnsi="Times New Roman" w:eastAsia="黑体" w:cs="Times New Roman"/>
                <w:color w:val="auto"/>
                <w:lang w:eastAsia="zh-CN"/>
              </w:rPr>
              <w:t>费用总额</w:t>
            </w:r>
            <w:r>
              <w:rPr>
                <w:rFonts w:hint="default" w:ascii="Times New Roman" w:hAnsi="Times New Roman" w:eastAsia="黑体" w:cs="Times New Roman"/>
                <w:color w:val="auto"/>
              </w:rPr>
              <w:t>占营业收入</w:t>
            </w:r>
            <w:r>
              <w:rPr>
                <w:rFonts w:hint="default" w:ascii="Times New Roman" w:hAnsi="Times New Roman" w:eastAsia="黑体" w:cs="Times New Roman"/>
                <w:color w:val="auto"/>
                <w:lang w:eastAsia="zh-CN"/>
              </w:rPr>
              <w:t>总额</w:t>
            </w:r>
            <w:r>
              <w:rPr>
                <w:rFonts w:hint="default" w:ascii="Times New Roman" w:hAnsi="Times New Roman" w:eastAsia="黑体" w:cs="Times New Roman"/>
                <w:color w:val="auto"/>
              </w:rPr>
              <w:t>比重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%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%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  <w:color w:val="auto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</w:rPr>
              <w:t>研发人员占全部职工比重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%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%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eastAsia="zh-CN"/>
              </w:rPr>
              <w:t>拥有与主导产品有关的</w:t>
            </w:r>
            <w:r>
              <w:rPr>
                <w:rFonts w:hint="default" w:ascii="Times New Roman" w:hAnsi="Times New Roman" w:eastAsia="黑体" w:cs="Times New Roman"/>
                <w:color w:val="auto"/>
                <w:lang w:val="en-US" w:eastAsia="zh-CN"/>
              </w:rPr>
              <w:t>I类知识产权</w:t>
            </w:r>
            <w:r>
              <w:rPr>
                <w:rFonts w:hint="default" w:ascii="Times New Roman" w:hAnsi="Times New Roman" w:eastAsia="黑体" w:cs="Times New Roman"/>
                <w:color w:val="auto"/>
              </w:rPr>
              <w:t>情况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ind w:left="420" w:hanging="420" w:hangingChars="200"/>
              <w:jc w:val="both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I类知识产权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总</w:t>
            </w:r>
            <w:r>
              <w:rPr>
                <w:rFonts w:hint="default" w:ascii="Times New Roman" w:hAnsi="Times New Roman" w:cs="Times New Roman"/>
                <w:color w:val="auto"/>
              </w:rPr>
              <w:t>数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color w:val="auto"/>
              </w:rPr>
              <w:t>项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。</w:t>
            </w:r>
          </w:p>
          <w:p>
            <w:pPr>
              <w:ind w:left="420" w:hanging="420" w:hangingChars="200"/>
              <w:jc w:val="both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其中发明专利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</w:rPr>
              <w:t>项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植物新品种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auto"/>
              </w:rPr>
              <w:t>项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；</w:t>
            </w:r>
          </w:p>
          <w:p>
            <w:pPr>
              <w:ind w:left="420" w:hanging="420" w:hangingChars="200"/>
              <w:jc w:val="both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国家级农作物品种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 w:cs="Times New Roman"/>
                <w:color w:val="auto"/>
              </w:rPr>
              <w:t>项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国家新药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项；</w:t>
            </w:r>
          </w:p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集成电路布图设计专有权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 w:cs="Times New Roman"/>
                <w:color w:val="auto"/>
              </w:rPr>
              <w:t>项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近3年是否获得国家级科技奖励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  <w:t>否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>
            <w:pPr>
              <w:ind w:left="3990" w:leftChars="800" w:hanging="2310" w:hangingChars="1100"/>
              <w:jc w:val="left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黑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color w:val="auto"/>
                <w:kern w:val="0"/>
                <w:sz w:val="21"/>
                <w:szCs w:val="21"/>
                <w:lang w:eastAsia="zh-CN"/>
              </w:rPr>
              <w:t>近</w:t>
            </w:r>
            <w:r>
              <w:rPr>
                <w:rFonts w:hint="default" w:ascii="Times New Roman" w:hAnsi="Times New Roman" w:eastAsia="黑体" w:cs="Times New Roman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3年进入“创客中国”中小企业创新创业大赛全国50强企业组名单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  <w:t>否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>
            <w:pPr>
              <w:ind w:firstLine="1680" w:firstLineChars="800"/>
              <w:jc w:val="left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年，排名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8709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eastAsia="zh-CN"/>
              </w:rPr>
              <w:t>七、产业链配套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val="en-US" w:eastAsia="zh-CN"/>
              </w:rPr>
              <w:t>所属产业链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□高端新材料，具体为________________________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□集成电路，具体为________________________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□高端软件，具体为________________________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□人工智能，具体为________________________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□5G新一代信息技术，具体为________________________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□航空航天装备，具体为________________________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□高档数控机床和机器人，具体为____________________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□海洋工程装备及高技术船舶，具体为_________________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□先进轨道交通装备，具体为________________________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□新能源，具体为________________________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□新能源汽车和智能（网联）汽车，具体为_______________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电力装备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，具体为________________________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农业装备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，具体为________________________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高端医疗器械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，具体为________________________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其他，具体为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  <w:t>是否在产业链关键领域实现“补短板”“填空白”</w:t>
            </w:r>
          </w:p>
        </w:tc>
        <w:tc>
          <w:tcPr>
            <w:tcW w:w="6330" w:type="dxa"/>
            <w:gridSpan w:val="13"/>
            <w:noWrap w:val="0"/>
            <w:vAlign w:val="top"/>
          </w:tcPr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  <w:t>否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说明（是否在细分领域实现关键技术首创等情况，30字以内）：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主导产品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/>
              </w:rPr>
              <w:t>是否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为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/>
              </w:rPr>
              <w:t>国内外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知名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/>
              </w:rPr>
              <w:t>大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企业直接配套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  <w:t>否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  <w:lang w:val="en-US" w:eastAsia="zh-CN"/>
              </w:rPr>
              <w:t xml:space="preserve">   2.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  <w:lang w:val="en-US" w:eastAsia="zh-CN"/>
              </w:rPr>
              <w:t xml:space="preserve">   3.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8709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eastAsia="zh-CN"/>
              </w:rPr>
              <w:t>八、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主导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eastAsia="zh-CN"/>
              </w:rPr>
              <w:t>产品所属领域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主导产品名称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/>
              </w:rPr>
              <w:t>（中文）</w:t>
            </w:r>
          </w:p>
        </w:tc>
        <w:tc>
          <w:tcPr>
            <w:tcW w:w="2051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653" w:type="dxa"/>
            <w:gridSpan w:val="8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从事该产品领域的时间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（单位：年）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/>
              </w:rPr>
              <w:t>主导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产品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/>
              </w:rPr>
              <w:t>类别</w:t>
            </w:r>
            <w:r>
              <w:rPr>
                <w:rStyle w:val="9"/>
                <w:rFonts w:hint="default" w:ascii="Times New Roman" w:hAnsi="Times New Roman" w:eastAsia="黑体" w:cs="Times New Roman"/>
                <w:color w:val="auto"/>
                <w:szCs w:val="21"/>
                <w:lang w:eastAsia="zh-CN"/>
              </w:rPr>
              <w:footnoteReference w:id="1"/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  <w:t>行业领军企业</w:t>
            </w:r>
          </w:p>
          <w:p>
            <w:pPr>
              <w:jc w:val="left"/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val="en-US" w:eastAsia="zh-CN"/>
              </w:rPr>
              <w:t>3个以内）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  <w:lang w:val="en-US" w:eastAsia="zh-CN"/>
              </w:rPr>
              <w:t xml:space="preserve">    2.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          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  <w:t>是否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属于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  <w:t>工业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“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  <w:t>六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基”领域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  <w:t>否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如是，请打勾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□核心基础零部件    □核心基础元器件   □关键软件 </w:t>
            </w:r>
          </w:p>
          <w:p>
            <w:pPr>
              <w:widowControl/>
              <w:ind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□先进基础工艺      □关键基础材料     □产业技术基础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8709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en-US" w:eastAsia="zh-CN"/>
              </w:rPr>
              <w:t>九、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其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2379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eastAsia="zh-CN"/>
              </w:rPr>
              <w:t>作为主要起草单位</w:t>
            </w:r>
            <w:r>
              <w:rPr>
                <w:rFonts w:hint="default" w:ascii="Times New Roman" w:hAnsi="Times New Roman" w:eastAsia="黑体" w:cs="Times New Roman"/>
                <w:color w:val="auto"/>
              </w:rPr>
              <w:t>制修</w:t>
            </w:r>
            <w:r>
              <w:rPr>
                <w:rFonts w:hint="default" w:ascii="Times New Roman" w:hAnsi="Times New Roman" w:eastAsia="黑体" w:cs="Times New Roman"/>
                <w:color w:val="auto"/>
                <w:lang w:eastAsia="zh-CN"/>
              </w:rPr>
              <w:t>订</w:t>
            </w:r>
            <w:r>
              <w:rPr>
                <w:rFonts w:hint="default" w:ascii="Times New Roman" w:hAnsi="Times New Roman" w:eastAsia="黑体" w:cs="Times New Roman"/>
                <w:color w:val="auto"/>
              </w:rPr>
              <w:t>的</w:t>
            </w:r>
            <w:r>
              <w:rPr>
                <w:rFonts w:hint="default" w:ascii="Times New Roman" w:hAnsi="Times New Roman" w:eastAsia="黑体" w:cs="Times New Roman"/>
                <w:color w:val="auto"/>
                <w:lang w:eastAsia="zh-CN"/>
              </w:rPr>
              <w:t>已批准发布</w:t>
            </w:r>
            <w:r>
              <w:rPr>
                <w:rFonts w:hint="default" w:ascii="Times New Roman" w:hAnsi="Times New Roman" w:eastAsia="黑体" w:cs="Times New Roman"/>
                <w:color w:val="auto"/>
              </w:rPr>
              <w:t>标准数量和名称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国际、国家、行业标准总数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color w:val="auto"/>
              </w:rPr>
              <w:t>项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。</w:t>
            </w:r>
          </w:p>
          <w:p>
            <w:pPr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国际标准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</w:rPr>
              <w:t>项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；国家标准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</w:rPr>
              <w:t>项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</w:rPr>
              <w:t>项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2379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30" w:type="dxa"/>
            <w:gridSpan w:val="13"/>
            <w:noWrap w:val="0"/>
            <w:vAlign w:val="top"/>
          </w:tcPr>
          <w:p>
            <w:pPr>
              <w:ind w:right="210" w:rightChars="0"/>
              <w:jc w:val="both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</w:rPr>
              <w:t>名称</w:t>
            </w:r>
            <w:r>
              <w:rPr>
                <w:rFonts w:hint="default" w:ascii="Times New Roman" w:hAnsi="Times New Roman" w:cs="Times New Roman"/>
                <w:color w:val="auto"/>
              </w:rPr>
              <w:t>：</w:t>
            </w:r>
            <w:r>
              <w:rPr>
                <w:rFonts w:hint="default" w:ascii="Times New Roman" w:hAnsi="Times New Roman" w:cs="Times New Roman"/>
                <w:color w:val="auto"/>
                <w:u w:val="single"/>
                <w:lang w:val="en-US" w:eastAsia="zh-CN"/>
              </w:rPr>
              <w:t xml:space="preserve">                （请填写代表性标准，不超过5项）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6" w:hRule="exact"/>
        </w:trPr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  <w:t>获得相关部门认定的称号（有效期内）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1.高新技术企业 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val="en-US" w:eastAsia="zh-CN"/>
              </w:rPr>
              <w:t>2.技术创新示范企业（国家级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val="en-US" w:eastAsia="zh-CN"/>
              </w:rPr>
              <w:t>3.工业企业知识产权运用试点企业（国家级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val="en-US" w:eastAsia="zh-CN"/>
              </w:rPr>
              <w:t>4.智能制造试点示范企业（国家级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5.绿色工厂 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   6.质量标杆 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7.《产业基础领域先进技术产品转化应用目录》入编企业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>
            <w:pPr>
              <w:pStyle w:val="3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8.是否享受过国家首台（套）重大技术装备保险补偿试点政策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9.其他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u w:val="none"/>
              </w:rPr>
              <w:t>（请说明）</w:t>
            </w:r>
            <w:r>
              <w:rPr>
                <w:rFonts w:hint="default" w:ascii="Times New Roman" w:hAnsi="Times New Roman" w:cs="Times New Roman"/>
                <w:color w:val="auto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exact"/>
        </w:trPr>
        <w:tc>
          <w:tcPr>
            <w:tcW w:w="23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val="en-US" w:eastAsia="zh-CN"/>
              </w:rPr>
              <w:t>境外经营情况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境外并购情况：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无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default" w:ascii="Times New Roman" w:hAnsi="Times New Roman" w:eastAsia="楷体_GB2312" w:cs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237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境外设立分公司情况：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237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境外设立研发机构情况：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237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向境外支付专利使用费：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val="en-US" w:eastAsia="zh-CN"/>
              </w:rPr>
              <w:t>2年是否承担过国家重大科技项目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  <w:t>否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val="en-US" w:eastAsia="zh-CN"/>
              </w:rPr>
              <w:t>2年是否获得过国家级技术创新类项目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  <w:t>否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8" w:hRule="exact"/>
        </w:trPr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企业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  <w:t>总体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  <w:t>简要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介绍</w:t>
            </w:r>
          </w:p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val="en-US" w:eastAsia="zh-CN"/>
              </w:rPr>
              <w:t>1000字以内，</w:t>
            </w:r>
          </w:p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val="en-US" w:eastAsia="zh-CN"/>
              </w:rPr>
              <w:t>请勿另附页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一、企业经营管理概况</w:t>
            </w:r>
            <w:r>
              <w:rPr>
                <w:rFonts w:hint="default" w:ascii="Times New Roman" w:hAnsi="Times New Roman" w:cs="Times New Roman"/>
                <w:lang w:eastAsia="zh-CN"/>
              </w:rPr>
              <w:t>。</w:t>
            </w:r>
            <w:r>
              <w:rPr>
                <w:rFonts w:ascii="Times New Roman" w:hAnsi="Times New Roman" w:cs="Times New Roman"/>
              </w:rPr>
              <w:t>从事细分领域</w:t>
            </w:r>
            <w:r>
              <w:rPr>
                <w:rFonts w:hint="default" w:ascii="Times New Roman" w:hAnsi="Times New Roman" w:cs="Times New Roman"/>
                <w:lang w:eastAsia="zh-CN"/>
              </w:rPr>
              <w:t>及从业</w:t>
            </w:r>
            <w:r>
              <w:rPr>
                <w:rFonts w:ascii="Times New Roman" w:hAnsi="Times New Roman" w:cs="Times New Roman"/>
              </w:rPr>
              <w:t>时间，企业在细分领域的地位，企业经营战略等。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二、企业主</w:t>
            </w:r>
            <w:r>
              <w:rPr>
                <w:rFonts w:hint="default" w:ascii="Times New Roman" w:hAnsi="Times New Roman" w:cs="Times New Roman"/>
                <w:lang w:eastAsia="zh-CN"/>
              </w:rPr>
              <w:t>导</w:t>
            </w:r>
            <w:r>
              <w:rPr>
                <w:rFonts w:ascii="Times New Roman" w:hAnsi="Times New Roman" w:cs="Times New Roman"/>
              </w:rPr>
              <w:t>产品情况</w:t>
            </w:r>
            <w:r>
              <w:rPr>
                <w:rFonts w:hint="default" w:ascii="Times New Roman" w:hAnsi="Times New Roman" w:cs="Times New Roman"/>
                <w:lang w:eastAsia="zh-CN"/>
              </w:rPr>
              <w:t>。关键领域补短板，参与关键核心技术攻关等情况；属于产业链供应链</w:t>
            </w:r>
            <w:r>
              <w:rPr>
                <w:rFonts w:ascii="Times New Roman" w:hAnsi="Times New Roman" w:cs="Times New Roman"/>
              </w:rPr>
              <w:t>情况</w:t>
            </w:r>
            <w:r>
              <w:rPr>
                <w:rFonts w:hint="default" w:ascii="Times New Roman" w:hAnsi="Times New Roman" w:cs="Times New Roman"/>
                <w:lang w:eastAsia="zh-CN"/>
              </w:rPr>
              <w:t>；</w:t>
            </w:r>
            <w:r>
              <w:rPr>
                <w:rFonts w:ascii="Times New Roman" w:hAnsi="Times New Roman" w:cs="Times New Roman"/>
              </w:rPr>
              <w:t>知识产权积累和运用情况</w:t>
            </w:r>
            <w:r>
              <w:rPr>
                <w:rFonts w:hint="default" w:ascii="Times New Roman" w:hAnsi="Times New Roman" w:cs="Times New Roman"/>
                <w:lang w:eastAsia="zh-CN"/>
              </w:rPr>
              <w:t>等</w:t>
            </w:r>
            <w:r>
              <w:rPr>
                <w:rFonts w:ascii="Times New Roman" w:hAnsi="Times New Roman" w:cs="Times New Roman"/>
              </w:rPr>
              <w:t>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三、</w:t>
            </w:r>
            <w:r>
              <w:rPr>
                <w:rFonts w:hint="default" w:ascii="Times New Roman" w:hAnsi="Times New Roman" w:cs="Times New Roman"/>
              </w:rPr>
              <w:t>企业可示范推广的主要经验做法或案例；</w:t>
            </w:r>
            <w:r>
              <w:rPr>
                <w:rFonts w:hint="default" w:ascii="Times New Roman" w:hAnsi="Times New Roman" w:cs="Times New Roman"/>
                <w:lang w:eastAsia="zh-CN"/>
              </w:rPr>
              <w:t>企业获得的省级以上的荣誉或称号情况等。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2" w:hRule="exact"/>
        </w:trPr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val="en-US" w:eastAsia="zh-CN"/>
              </w:rPr>
              <w:t>真实性声明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填内容和提交资料均准确、真实、合法、有效、无涉密信息，本企业愿为此承担有关法律责任。</w:t>
            </w: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9" w:hRule="exact"/>
        </w:trPr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val="en-US" w:eastAsia="zh-CN"/>
              </w:rPr>
              <w:t>市级中小企业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val="en-US" w:eastAsia="zh-CN"/>
              </w:rPr>
              <w:t>主管部门推荐意见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val="en-US" w:eastAsia="zh-CN"/>
              </w:rPr>
              <w:t>(必填，须盖章)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221" w:firstLineChars="10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推荐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  <w:lang w:eastAsia="zh-CN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221" w:firstLineChars="10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推荐单位（公章）：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1"/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日 期：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 xml:space="preserve"> 年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688E4A-3FE4-4D18-8535-58FAFAFAFEF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93E1A2C6-37AF-4FA2-9AE2-BE308629ADAD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94612FF-D74C-422E-941F-EDF0B26A6875}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16CCF3E-DD09-408F-91AA-32B2A959525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E24AFD3-41FC-4357-9063-C68520A129F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98F561CF-303A-462D-BAFD-CAA43CA3357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6"/>
      </w:pPr>
      <w:r>
        <w:rPr>
          <w:rStyle w:val="9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1">
    <w:p>
      <w:pPr>
        <w:pStyle w:val="6"/>
        <w:snapToGrid w:val="0"/>
      </w:pPr>
      <w:r>
        <w:rPr>
          <w:rStyle w:val="9"/>
        </w:rPr>
        <w:footnoteRef/>
      </w:r>
      <w:r>
        <w:t xml:space="preserve"> </w:t>
      </w:r>
      <w:r>
        <w:rPr>
          <w:rFonts w:hint="eastAsia"/>
          <w:lang w:eastAsia="zh-CN"/>
        </w:rPr>
        <w:t>对照《统计用产品分类目录》，填写产品</w:t>
      </w:r>
      <w:r>
        <w:rPr>
          <w:rFonts w:hint="eastAsia"/>
          <w:lang w:val="en-US" w:eastAsia="zh-CN"/>
        </w:rPr>
        <w:t>4位数字</w:t>
      </w:r>
      <w:r>
        <w:rPr>
          <w:rFonts w:hint="eastAsia"/>
          <w:lang w:eastAsia="zh-CN"/>
        </w:rPr>
        <w:t>代码及名称。无法按该目录分类的，可按行业惯例分类。如是新产品请标明。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515D5CC9"/>
    <w:rsid w:val="515D5CC9"/>
    <w:rsid w:val="5BBF76D9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spacing w:after="120" w:afterLines="0" w:afterAutospacing="0"/>
    </w:pPr>
    <w:rPr>
      <w:rFonts w:ascii="Times New Roman" w:hAnsi="Times New Roman" w:eastAsia="宋体" w:cs="Times New Roman"/>
    </w:rPr>
  </w:style>
  <w:style w:type="paragraph" w:styleId="4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footnote text"/>
    <w:basedOn w:val="1"/>
    <w:unhideWhenUsed/>
    <w:qFormat/>
    <w:uiPriority w:val="99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character" w:styleId="9">
    <w:name w:val="footnote reference"/>
    <w:unhideWhenUsed/>
    <w:qFormat/>
    <w:uiPriority w:val="99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2023-08-25T02:39:00Z</dcterms:created>
  <dc:creator>薛尤嘉</dc:creator>
  <cp:lastModifiedBy>薛尤嘉</cp:lastModifiedBy>
  <dcterms:modified xsi:type="dcterms:W3CDTF">2023-08-25T02:39:48Z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3695E7E606424551B44BCD641646F68E_11</vt:lpwstr>
  </property>
</Properties>
</file>